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t xml:space="preserve">Formular de aplicare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pPr>
      <w:r w:rsidDel="00000000" w:rsidR="00000000" w:rsidRPr="00000000">
        <w:rPr>
          <w:rtl w:val="0"/>
        </w:rPr>
        <w:t xml:space="preserve">Titlul proiectului propus: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0" w:line="240" w:lineRule="auto"/>
        <w:jc w:val="left"/>
        <w:rPr>
          <w:b w:val="1"/>
        </w:rPr>
      </w:pPr>
      <w:r w:rsidDel="00000000" w:rsidR="00000000" w:rsidRPr="00000000">
        <w:rPr>
          <w:b w:val="1"/>
          <w:rtl w:val="0"/>
        </w:rPr>
        <w:t xml:space="preserve">Instituția de învățământ: </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Nume profesor coordonator:</w:t>
      </w:r>
    </w:p>
    <w:p w:rsidR="00000000" w:rsidDel="00000000" w:rsidP="00000000" w:rsidRDefault="00000000" w:rsidRPr="00000000" w14:paraId="00000008">
      <w:pPr>
        <w:spacing w:after="0" w:line="240" w:lineRule="auto"/>
        <w:rPr>
          <w:rFonts w:ascii="Open Sans" w:cs="Open Sans" w:eastAsia="Open Sans" w:hAnsi="Open Sans"/>
          <w:color w:val="000000"/>
        </w:rPr>
      </w:pPr>
      <w:r w:rsidDel="00000000" w:rsidR="00000000" w:rsidRPr="00000000">
        <w:rPr>
          <w:b w:val="1"/>
          <w:rtl w:val="0"/>
        </w:rPr>
        <w:t xml:space="preserve">Nume echipă:</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În acord cu Regulamentul General Privind Protecţia Datelor (GDPR), îmi dau consimțământul pentru comunicarea și deținerea datelor cu caracter personal către Fundația Conservation Carpathia.</w:t>
      </w:r>
    </w:p>
    <w:p w:rsidR="00000000" w:rsidDel="00000000" w:rsidP="00000000" w:rsidRDefault="00000000" w:rsidRPr="00000000" w14:paraId="0000000B">
      <w:pPr>
        <w:rPr/>
      </w:pPr>
      <w:r w:rsidDel="00000000" w:rsidR="00000000" w:rsidRPr="00000000">
        <w:rPr>
          <w:rtl w:val="0"/>
        </w:rPr>
        <w:t xml:space="preserve">Fundația Conservation Carpathia comunică și deține datele cu caracter personal anterior menționate, pentru înscrierea la prezentul concurs.</w:t>
      </w:r>
    </w:p>
    <w:p w:rsidR="00000000" w:rsidDel="00000000" w:rsidP="00000000" w:rsidRDefault="00000000" w:rsidRPr="00000000" w14:paraId="0000000C">
      <w:pPr>
        <w:rPr/>
      </w:pPr>
      <w:r w:rsidDel="00000000" w:rsidR="00000000" w:rsidRPr="00000000">
        <w:rPr>
          <w:rtl w:val="0"/>
        </w:rPr>
        <w:t xml:space="preserve">Fundația Conservation Carpathia se obligă să respecte dreptul la informare, acces la date, rectificare, ștergere, restricționarea prelucrării, portabilitatea datelor, cât și să asigure confidențialitatea și securitatea datelor personale primite conform prezentului formular.</w:t>
      </w:r>
    </w:p>
    <w:p w:rsidR="00000000" w:rsidDel="00000000" w:rsidP="00000000" w:rsidRDefault="00000000" w:rsidRPr="00000000" w14:paraId="0000000D">
      <w:pPr>
        <w:rPr/>
      </w:pPr>
      <w:r w:rsidDel="00000000" w:rsidR="00000000" w:rsidRPr="00000000">
        <w:rPr>
          <w:rtl w:val="0"/>
        </w:rPr>
        <w:t xml:space="preserve">Nu sunteți obligat să furnizaţi datele anterior mentionate, dar refuzul dumneavoastră poate determina imposibilitatea aplicării la prezentul concurs.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sunt beneficiile pe care le aduce în comunitate proiectul propus? Vă recomandăm să vă încadrați în 10 rânduri.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Proiectul pe care îl veți propune trebuie să aducă un beneficiu membrilor din comunitate, fie că vorbim despre copii, tineri, adulți sau bunici.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Exemple de proiecte: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elevii de gimnaziu pot organiza ore de lectură pentru copiii din clasele mai mici, însoțite de ateliere de creație cu materiale reciclate pe tema lecturii din ziua respectivă;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grup de elevi poate realiza și ilustra un catalog al plantelor medicinale din zonă, pe care apoi le culeg, le usucă și le oferă bunicilor;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ecologizare a unei zone din sat și conceperea unei campanii de conștientizare a locuitorilor cu privire la impactul deșeurilor asupra mediului și sănătății oamenilor.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*Exemplele de mai sus sunt menționate doar pentru a vă face o idee despre tipul de proiecte pe care le puteți propune, așteptăm idei cât mai creative din partea elevilor și a profesorilor.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sunt cunoștințele și competențele pe care le vor exersa elevii pe parcursul proiectului?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Raportându-vă la materia predată și obiectivele de învățare, menționați care sunt acele cunoștințe și competențe pe care le aprofundați, sau le dezvoltați prin intermediul acestui proiect. Menționați care sunt disciplinele pe care le veți aborda (științele naturii, matematică, educație civică etc.). Vă recomandăm să vă încadrați în 10 rânduri.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este perioada de desfășurare a proiectului?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este scopul și obiectivele proiectului?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este grupul țintă? Menționați cui se adresează acest proiect și câți beneficiari veți avea. Vă rugăm să descrieți pe scurt care sunt caracteristicile beneficiarilor, nevoile acestora și ce schimbări va aduce în viața lor proiectul propus.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sunt resursele (materiale, financiare, timp, umane etc.) de care aveți nevoie pentru proiectul propus? Dacă aveți nevoie de resurse financiare, care sunt modalitățile prin care le obțineți?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*Poate organizați un t</w:t>
      </w:r>
      <w:r w:rsidDel="00000000" w:rsidR="00000000" w:rsidRPr="00000000">
        <w:rPr>
          <w:rtl w:val="0"/>
        </w:rPr>
        <w:t xml:space="preserve">â</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rg sau cereți o sponsorizare unei firme din zona.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parteneri vă propuneți să aveți? Parteneri pot fi: instituții (primăria, poliția, cabinetul medical etc.), firme, ONG-uri, persoane importante din comunitate sau alte persoane publice.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sunt activitățile pe care le veți </w:t>
      </w:r>
      <w:r w:rsidDel="00000000" w:rsidR="00000000" w:rsidRPr="00000000">
        <w:rPr>
          <w:rtl w:val="0"/>
        </w:rPr>
        <w:t xml:space="preserve">î</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w:t>
      </w:r>
      <w:r w:rsidDel="00000000" w:rsidR="00000000" w:rsidRPr="00000000">
        <w:rPr>
          <w:rtl w:val="0"/>
        </w:rPr>
        <w:t xml:space="preserve">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prinde pentru a implementa proiectul. Drescrieți pe scurt în ce constă fiecare activitate și care sunt rezultatele așteptate. Pentru planificarea activităților, vă recomandăm să folosiți tabelul din Anexa 1.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Realizați un rezumat al proiectului propus. Vă recomandăm ca acesta să nu depășească 20 rânduri.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0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pStyle w:val="Heading3"/>
        <w:rPr/>
      </w:pPr>
      <w:r w:rsidDel="00000000" w:rsidR="00000000" w:rsidRPr="00000000">
        <w:rPr>
          <w:rtl w:val="0"/>
        </w:rPr>
        <w:t xml:space="preserve">Anexa 1. Planificarea activităților</w:t>
      </w:r>
    </w:p>
    <w:p w:rsidR="00000000" w:rsidDel="00000000" w:rsidP="00000000" w:rsidRDefault="00000000" w:rsidRPr="00000000" w14:paraId="00000033">
      <w:pPr>
        <w:rPr/>
      </w:pPr>
      <w:r w:rsidDel="00000000" w:rsidR="00000000" w:rsidRPr="00000000">
        <w:rPr>
          <w:rtl w:val="0"/>
        </w:rPr>
        <w:t xml:space="preserve">Perioada de desfășurare a proiectului: </w:t>
      </w:r>
    </w:p>
    <w:tbl>
      <w:tblPr>
        <w:tblStyle w:val="Table1"/>
        <w:tblW w:w="9781.000000000002" w:type="dxa"/>
        <w:jc w:val="left"/>
        <w:tblInd w:w="-1332.0" w:type="dxa"/>
        <w:tblLayout w:type="fixed"/>
        <w:tblLook w:val="0400"/>
      </w:tblPr>
      <w:tblGrid>
        <w:gridCol w:w="960"/>
        <w:gridCol w:w="1139"/>
        <w:gridCol w:w="916"/>
        <w:gridCol w:w="916"/>
        <w:gridCol w:w="916"/>
        <w:gridCol w:w="916"/>
        <w:gridCol w:w="916"/>
        <w:gridCol w:w="916"/>
        <w:gridCol w:w="916"/>
        <w:gridCol w:w="1270"/>
        <w:tblGridChange w:id="0">
          <w:tblGrid>
            <w:gridCol w:w="960"/>
            <w:gridCol w:w="1139"/>
            <w:gridCol w:w="916"/>
            <w:gridCol w:w="916"/>
            <w:gridCol w:w="916"/>
            <w:gridCol w:w="916"/>
            <w:gridCol w:w="916"/>
            <w:gridCol w:w="916"/>
            <w:gridCol w:w="916"/>
            <w:gridCol w:w="127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186f45" w:val="clear"/>
            <w:vAlign w:val="center"/>
          </w:tcPr>
          <w:p w:rsidR="00000000" w:rsidDel="00000000" w:rsidP="00000000" w:rsidRDefault="00000000" w:rsidRPr="00000000" w14:paraId="00000034">
            <w:pPr>
              <w:spacing w:after="0" w:line="240" w:lineRule="auto"/>
              <w:jc w:val="left"/>
              <w:rPr>
                <w:b w:val="1"/>
                <w:color w:val="ffffff"/>
              </w:rPr>
            </w:pPr>
            <w:r w:rsidDel="00000000" w:rsidR="00000000" w:rsidRPr="00000000">
              <w:rPr>
                <w:b w:val="1"/>
                <w:color w:val="ffffff"/>
                <w:rtl w:val="0"/>
              </w:rPr>
              <w:t xml:space="preserve">Nr. Crt.</w:t>
            </w:r>
          </w:p>
        </w:tc>
        <w:tc>
          <w:tcPr>
            <w:tcBorders>
              <w:top w:color="000000" w:space="0" w:sz="8" w:val="single"/>
              <w:left w:color="000000" w:space="0" w:sz="0" w:val="nil"/>
              <w:bottom w:color="000000" w:space="0" w:sz="8" w:val="single"/>
              <w:right w:color="000000" w:space="0" w:sz="8" w:val="single"/>
            </w:tcBorders>
            <w:shd w:fill="186f45" w:val="clear"/>
            <w:vAlign w:val="center"/>
          </w:tcPr>
          <w:p w:rsidR="00000000" w:rsidDel="00000000" w:rsidP="00000000" w:rsidRDefault="00000000" w:rsidRPr="00000000" w14:paraId="00000035">
            <w:pPr>
              <w:spacing w:after="0" w:line="240" w:lineRule="auto"/>
              <w:jc w:val="left"/>
              <w:rPr>
                <w:b w:val="1"/>
                <w:color w:val="ffffff"/>
              </w:rPr>
            </w:pPr>
            <w:r w:rsidDel="00000000" w:rsidR="00000000" w:rsidRPr="00000000">
              <w:rPr>
                <w:b w:val="1"/>
                <w:color w:val="ffffff"/>
                <w:rtl w:val="0"/>
              </w:rPr>
              <w:t xml:space="preserve"> </w:t>
            </w:r>
          </w:p>
        </w:tc>
        <w:tc>
          <w:tcPr>
            <w:gridSpan w:val="8"/>
            <w:tcBorders>
              <w:top w:color="000000" w:space="0" w:sz="8" w:val="single"/>
              <w:left w:color="000000" w:space="0" w:sz="0" w:val="nil"/>
              <w:bottom w:color="000000" w:space="0" w:sz="8" w:val="single"/>
              <w:right w:color="000000" w:space="0" w:sz="8" w:val="single"/>
            </w:tcBorders>
            <w:shd w:fill="186f45" w:val="clear"/>
            <w:vAlign w:val="center"/>
          </w:tcPr>
          <w:p w:rsidR="00000000" w:rsidDel="00000000" w:rsidP="00000000" w:rsidRDefault="00000000" w:rsidRPr="00000000" w14:paraId="00000036">
            <w:pPr>
              <w:spacing w:after="0" w:line="240" w:lineRule="auto"/>
              <w:jc w:val="center"/>
              <w:rPr>
                <w:b w:val="1"/>
                <w:color w:val="ffffff"/>
              </w:rPr>
            </w:pPr>
            <w:r w:rsidDel="00000000" w:rsidR="00000000" w:rsidRPr="00000000">
              <w:rPr>
                <w:b w:val="1"/>
                <w:color w:val="ffffff"/>
                <w:rtl w:val="0"/>
              </w:rPr>
              <w:t xml:space="preserve">Saptamâna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3F">
            <w:pPr>
              <w:spacing w:after="0" w:line="240" w:lineRule="auto"/>
              <w:jc w:val="left"/>
              <w:rPr>
                <w:color w:val="000000"/>
              </w:rPr>
            </w:pPr>
            <w:r w:rsidDel="00000000" w:rsidR="00000000" w:rsidRPr="00000000">
              <w:rPr>
                <w:color w:val="000000"/>
                <w:rtl w:val="0"/>
              </w:rPr>
              <w:t xml:space="preserve">Activitatea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0">
            <w:pPr>
              <w:spacing w:after="0" w:line="240" w:lineRule="auto"/>
              <w:jc w:val="right"/>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1">
            <w:pPr>
              <w:spacing w:after="0" w:line="240" w:lineRule="auto"/>
              <w:jc w:val="right"/>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2">
            <w:pPr>
              <w:spacing w:after="0" w:line="240" w:lineRule="auto"/>
              <w:jc w:val="right"/>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3">
            <w:pPr>
              <w:spacing w:after="0" w:line="240" w:lineRule="auto"/>
              <w:jc w:val="right"/>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4">
            <w:pPr>
              <w:spacing w:after="0" w:line="240" w:lineRule="auto"/>
              <w:jc w:val="right"/>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5">
            <w:pPr>
              <w:spacing w:after="0" w:line="240" w:lineRule="auto"/>
              <w:jc w:val="right"/>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6">
            <w:pPr>
              <w:spacing w:after="0" w:line="240" w:lineRule="auto"/>
              <w:jc w:val="right"/>
              <w:rPr>
                <w:color w:val="000000"/>
              </w:rPr>
            </w:pPr>
            <w:r w:rsidDel="00000000" w:rsidR="00000000" w:rsidRPr="00000000">
              <w:rPr>
                <w:color w:val="000000"/>
                <w:rtl w:val="0"/>
              </w:rPr>
              <w:t xml:space="preserve">7</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47">
            <w:pPr>
              <w:spacing w:after="0" w:line="240" w:lineRule="auto"/>
              <w:jc w:val="left"/>
              <w:rPr>
                <w:color w:val="000000"/>
              </w:rPr>
            </w:pPr>
            <w:r w:rsidDel="00000000" w:rsidR="00000000" w:rsidRPr="00000000">
              <w:rPr>
                <w:color w:val="000000"/>
                <w:rtl w:val="0"/>
              </w:rPr>
              <w:t xml:space="preserv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8">
            <w:pPr>
              <w:spacing w:after="0" w:line="240" w:lineRule="auto"/>
              <w:jc w:val="right"/>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9">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A">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B">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C">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D">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1">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52">
            <w:pPr>
              <w:spacing w:after="0" w:line="240" w:lineRule="auto"/>
              <w:jc w:val="right"/>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3">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4">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5">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6">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7">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8">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9">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A">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5B">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C">
            <w:pPr>
              <w:spacing w:after="0" w:line="240" w:lineRule="auto"/>
              <w:jc w:val="right"/>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D">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E">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F">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0">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1">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3">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4">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5">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66">
            <w:pPr>
              <w:spacing w:after="0" w:line="240" w:lineRule="auto"/>
              <w:jc w:val="left"/>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7">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8">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9">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A">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B">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C">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D">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E">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6F">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0">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1">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2">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4">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5">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6">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7">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8">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9">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7A">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B">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C">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D">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E">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F">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80">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81">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82">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83">
            <w:pPr>
              <w:spacing w:after="0" w:line="240" w:lineRule="auto"/>
              <w:jc w:val="lef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4">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6">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7">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8">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9">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C">
            <w:pPr>
              <w:spacing w:after="0" w:line="240" w:lineRule="auto"/>
              <w:jc w:val="left"/>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D">
            <w:pPr>
              <w:spacing w:after="0" w:line="240" w:lineRule="auto"/>
              <w:jc w:val="left"/>
              <w:rPr>
                <w:color w:val="000000"/>
              </w:rPr>
            </w:pPr>
            <w:r w:rsidDel="00000000" w:rsidR="00000000" w:rsidRPr="00000000">
              <w:rPr>
                <w:color w:val="000000"/>
                <w:rtl w:val="0"/>
              </w:rPr>
              <w:t xml:space="preserve"> </w:t>
            </w:r>
          </w:p>
        </w:tc>
      </w:tr>
    </w:tbl>
    <w:p w:rsidR="00000000" w:rsidDel="00000000" w:rsidP="00000000" w:rsidRDefault="00000000" w:rsidRPr="00000000" w14:paraId="0000008E">
      <w:pPr>
        <w:rPr/>
      </w:pPr>
      <w:r w:rsidDel="00000000" w:rsidR="00000000" w:rsidRPr="00000000">
        <w:rPr>
          <w:rtl w:val="0"/>
        </w:rPr>
      </w:r>
    </w:p>
    <w:sectPr>
      <w:headerReference r:id="rId6" w:type="default"/>
      <w:footerReference r:id="rId7" w:type="default"/>
      <w:pgSz w:h="15840" w:w="12240" w:orient="portrait"/>
      <w:pgMar w:bottom="1440" w:top="1440" w:left="255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2552" w:right="0" w:firstLine="1418"/>
      <w:jc w:val="left"/>
      <w:rPr>
        <w:rFonts w:ascii="Arial" w:cs="Arial" w:eastAsia="Arial" w:hAnsi="Arial"/>
        <w:b w:val="0"/>
        <w:i w:val="0"/>
        <w:smallCaps w:val="0"/>
        <w:strike w:val="0"/>
        <w:color w:val="356d49"/>
        <w:sz w:val="15"/>
        <w:szCs w:val="15"/>
        <w:highlight w:val="white"/>
        <w:u w:val="none"/>
        <w:vertAlign w:val="baseline"/>
      </w:rPr>
    </w:pPr>
    <w:r w:rsidDel="00000000" w:rsidR="00000000" w:rsidRPr="00000000">
      <w:rPr>
        <w:rFonts w:ascii="Arial" w:cs="Arial" w:eastAsia="Arial" w:hAnsi="Arial"/>
        <w:b w:val="0"/>
        <w:i w:val="0"/>
        <w:smallCaps w:val="0"/>
        <w:strike w:val="0"/>
        <w:color w:val="356d49"/>
        <w:sz w:val="15"/>
        <w:szCs w:val="15"/>
        <w:highlight w:val="white"/>
        <w:u w:val="none"/>
        <w:vertAlign w:val="baseline"/>
        <w:rtl w:val="0"/>
      </w:rPr>
      <w:t xml:space="preserve">Fundația Conservation Carpathia</w:t>
      <w:tab/>
      <w:tab/>
      <w:tab/>
      <w:t xml:space="preserve">              Fax: +40 368 45 24 11</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2552" w:right="0" w:firstLine="1418"/>
      <w:jc w:val="left"/>
      <w:rPr>
        <w:rFonts w:ascii="Arial" w:cs="Arial" w:eastAsia="Arial" w:hAnsi="Arial"/>
        <w:b w:val="0"/>
        <w:i w:val="0"/>
        <w:smallCaps w:val="0"/>
        <w:strike w:val="0"/>
        <w:color w:val="356d49"/>
        <w:sz w:val="15"/>
        <w:szCs w:val="15"/>
        <w:highlight w:val="white"/>
        <w:u w:val="none"/>
        <w:vertAlign w:val="baseline"/>
      </w:rPr>
    </w:pPr>
    <w:r w:rsidDel="00000000" w:rsidR="00000000" w:rsidRPr="00000000">
      <w:rPr>
        <w:rFonts w:ascii="Arial" w:cs="Arial" w:eastAsia="Arial" w:hAnsi="Arial"/>
        <w:b w:val="0"/>
        <w:i w:val="0"/>
        <w:smallCaps w:val="0"/>
        <w:strike w:val="0"/>
        <w:color w:val="356d49"/>
        <w:sz w:val="15"/>
        <w:szCs w:val="15"/>
        <w:highlight w:val="white"/>
        <w:u w:val="none"/>
        <w:vertAlign w:val="baseline"/>
        <w:rtl w:val="0"/>
      </w:rPr>
      <w:t xml:space="preserve">Calea Feldioarei nr. 27, Brașov 500471, România</w:t>
      <w:tab/>
      <w:t xml:space="preserve">            </w:t>
      <w:tab/>
      <w:t xml:space="preserve">              Email: info@carpathia.org</w:t>
    </w:r>
    <w:r w:rsidDel="00000000" w:rsidR="00000000" w:rsidRPr="00000000">
      <w:rPr>
        <w:rFonts w:ascii="Arial" w:cs="Arial" w:eastAsia="Arial" w:hAnsi="Arial"/>
        <w:b w:val="0"/>
        <w:i w:val="0"/>
        <w:smallCaps w:val="0"/>
        <w:strike w:val="0"/>
        <w:color w:val="356d49"/>
        <w:sz w:val="24"/>
        <w:szCs w:val="24"/>
        <w:highlight w:val="white"/>
        <w:u w:val="none"/>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356d49"/>
        <w:sz w:val="15"/>
        <w:szCs w:val="15"/>
        <w:highlight w:val="white"/>
        <w:u w:val="none"/>
        <w:vertAlign w:val="baseline"/>
        <w:rtl w:val="0"/>
      </w:rPr>
      <w:t xml:space="preserve">/</w:t>
    </w:r>
    <w:r w:rsidDel="00000000" w:rsidR="00000000" w:rsidRPr="00000000">
      <w:rPr>
        <w:rFonts w:ascii="Arial" w:cs="Arial" w:eastAsia="Arial" w:hAnsi="Arial"/>
        <w:b w:val="0"/>
        <w:i w:val="0"/>
        <w:smallCaps w:val="0"/>
        <w:strike w:val="0"/>
        <w:color w:val="356d49"/>
        <w:sz w:val="15"/>
        <w:szCs w:val="15"/>
        <w:highlight w:val="white"/>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808080"/>
        <w:sz w:val="15"/>
        <w:szCs w:val="15"/>
        <w:highlight w:val="white"/>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-718183</wp:posOffset>
          </wp:positionH>
          <wp:positionV relativeFrom="paragraph">
            <wp:posOffset>0</wp:posOffset>
          </wp:positionV>
          <wp:extent cx="3491230" cy="63754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91230" cy="637540"/>
                  </a:xfrm>
                  <a:prstGeom prst="rect"/>
                  <a:ln/>
                </pic:spPr>
              </pic:pic>
            </a:graphicData>
          </a:graphic>
        </wp:anchor>
      </w:drawing>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o-RO"/>
      </w:rPr>
    </w:rPrDefault>
    <w:pPrDefault>
      <w:pPr>
        <w:spacing w:after="200" w:line="3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7555"/>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80808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0" w:before="0" w:line="276" w:lineRule="auto"/>
      <w:ind w:left="567" w:right="0" w:hanging="567"/>
      <w:jc w:val="left"/>
    </w:pPr>
    <w:rPr>
      <w:rFonts w:ascii="Georgia" w:cs="Georgia" w:eastAsia="Georgia" w:hAnsi="Georgia"/>
      <w:b w:val="0"/>
      <w:i w:val="1"/>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0000"/>
      <w:sz w:val="96"/>
      <w:szCs w:val="96"/>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7555"/>
      <w:sz w:val="68"/>
      <w:szCs w:val="6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